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  <w:b/>
          <w:bCs/>
          <w:color w:val="FF0000"/>
          <w:sz w:val="44"/>
          <w:szCs w:val="44"/>
          <w:lang w:val="en-US" w:eastAsia="zh-CN"/>
        </w:rPr>
      </w:pPr>
      <w:r>
        <w:rPr>
          <w:rFonts w:hint="default"/>
          <w:b/>
          <w:bCs/>
          <w:color w:val="00B0F0"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设计中国40x40+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eastAsia="zh-CN"/>
        </w:rPr>
        <w:t>以艺术探索致敬改革开放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40周年海报邀请展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暨全国高等院校艺术设计专业高峰论坛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/>
          <w:b/>
          <w:bCs/>
          <w:color w:val="FF0000"/>
          <w:sz w:val="52"/>
          <w:szCs w:val="52"/>
          <w:lang w:val="en-US" w:eastAsia="zh-CN"/>
        </w:rPr>
      </w:pPr>
      <w:r>
        <w:rPr>
          <w:rFonts w:hint="eastAsia"/>
          <w:b/>
          <w:bCs/>
          <w:color w:val="FF0000"/>
          <w:sz w:val="52"/>
          <w:szCs w:val="52"/>
          <w:lang w:eastAsia="zh-CN"/>
        </w:rPr>
        <w:t>邀</w:t>
      </w:r>
      <w:r>
        <w:rPr>
          <w:rFonts w:hint="eastAsia"/>
          <w:b/>
          <w:bCs/>
          <w:color w:val="FF0000"/>
          <w:sz w:val="52"/>
          <w:szCs w:val="52"/>
          <w:lang w:val="en-US" w:eastAsia="zh-CN"/>
        </w:rPr>
        <w:t xml:space="preserve">   </w:t>
      </w:r>
      <w:r>
        <w:rPr>
          <w:rFonts w:hint="eastAsia"/>
          <w:b/>
          <w:bCs/>
          <w:color w:val="FF0000"/>
          <w:sz w:val="52"/>
          <w:szCs w:val="52"/>
          <w:lang w:eastAsia="zh-CN"/>
        </w:rPr>
        <w:t>请</w:t>
      </w:r>
      <w:r>
        <w:rPr>
          <w:rFonts w:hint="eastAsia"/>
          <w:b/>
          <w:bCs/>
          <w:color w:val="FF0000"/>
          <w:sz w:val="52"/>
          <w:szCs w:val="52"/>
          <w:lang w:val="en-US" w:eastAsia="zh-CN"/>
        </w:rPr>
        <w:t xml:space="preserve">   </w:t>
      </w:r>
      <w:r>
        <w:rPr>
          <w:rFonts w:hint="eastAsia"/>
          <w:b/>
          <w:bCs/>
          <w:color w:val="FF0000"/>
          <w:sz w:val="52"/>
          <w:szCs w:val="52"/>
          <w:lang w:eastAsia="zh-CN"/>
        </w:rPr>
        <w:t>函</w:t>
      </w:r>
      <w:r>
        <w:rPr>
          <w:rFonts w:hint="eastAsia"/>
          <w:b/>
          <w:bCs/>
          <w:color w:val="FF0000"/>
          <w:sz w:val="52"/>
          <w:szCs w:val="5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/>
          <w:b/>
          <w:bCs/>
          <w:color w:val="FF000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jc w:val="both"/>
        <w:textAlignment w:val="auto"/>
        <w:outlineLvl w:val="9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尊敬的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改革开放之于中国、之于时代、之于个体，其意义非凡。时代浪潮，恩泽于民。值改革40周年之际，置身于新时代的每一位艺术家和设计师有责任从自己的视角，以艺术探索的方式致敬这一伟大决策。由张夫也先生担纲学术顾问，河北师范大学等发起的“设计中国40x40+——以艺术探索致敬改革开放40周年海报邀请展”将于2018年12月8日在石家庄举办。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展览在全国范围邀请不同年代著名设计教育者及设计师40+，以创新性作品和主题创作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展现改革开放以来的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辉煌成就，探索艺术服务“人民美好生活”的路径，推动设计创新及学科发展。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为了让更多院校分享设计成就与发展动向，在海报邀请展的基础上增加了“探·设计之变”为主题的全国高校艺术设计专业高峰论坛，特邀同济大学林家阳教授及各位参展艺术家做主题演讲，共论艺术设计改革路径，共商专业发展大计。欢迎全国高校同仁报名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报名截止：2018年11月20日，报名表详见附表或上网查阅/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195580</wp:posOffset>
            </wp:positionV>
            <wp:extent cx="1548130" cy="1534160"/>
            <wp:effectExtent l="110490" t="111760" r="113030" b="125730"/>
            <wp:wrapNone/>
            <wp:docPr id="1" name="图片 1" descr="美术与设计学院-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美术与设计学院-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5481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instrText xml:space="preserve"> HYPERLINK "http://www.msxy.hebtu.edu.cn。" </w:instrTex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fldChar w:fldCharType="separate"/>
      </w:r>
      <w:r>
        <w:rPr>
          <w:rStyle w:val="5"/>
          <w:rFonts w:hint="eastAsia"/>
          <w:b w:val="0"/>
          <w:bCs w:val="0"/>
          <w:sz w:val="28"/>
          <w:szCs w:val="28"/>
          <w:lang w:val="en-US" w:eastAsia="zh-CN"/>
        </w:rPr>
        <w:t>www.msxy.hebtu.edu.cn。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河北师范大学美术与设计学院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  2018年11月1日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outlineLvl w:val="9"/>
        <w:rPr>
          <w:rFonts w:hint="eastAsia"/>
          <w:b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outlineLvl w:val="9"/>
        <w:rPr>
          <w:rFonts w:hint="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组织机构：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学术顾问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：张夫也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学术委员会主任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：祁海峰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学术委员会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（姓氏笔画为序）：王红卫 王 琛 毕学锋 许 力 李小军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960" w:firstLineChars="4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李少波 李中扬 肖 勇 迟 迅 陈 楠 段建坤 韩湛宁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960" w:firstLineChars="4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总策划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：王福明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策展人：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张爱民 王志俊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受邀艺术家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（姓氏笔画为序）：丁艺媛、万千个、马寰、王红卫、王进华、王志俊、王晓华、王琛、甘森忠、石增泉、叶佑天、史启新、史春生、毕学锋、刘钊、刘贲、刘维尚、许力、许继峰、李小军、李少波、李中扬、李钢、李恒、李晓东、李强、杨超、肖勇、吴炜晨、闵洁、沈巾力、宋文靓、宋书寒、迟迅、张大鲁、张昊、张勇、张爱民、张通、张儒赫、陈正达、陈庆军、陈楠、周洪涛、赵志策、赵鹏字、郝琮、段建坤、侯志刚、凃志初、姚建伟、聂书法、顾正友、顾鹏、倪君、徐伟、高鹏、陶海峰、曹方、蒋迎桂、韩湛宁、程九军、魏坤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论坛主持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：崔强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策展助理：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张涛 孙晗 栾晓红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执行委员：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张小华 郝祖璇 吴珊珊 李恩业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视觉推广：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张爱民 商紫阳 李畅 李鹤宁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媒体统筹：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焦莹莹 王琪 薛丛 李子瑶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活动保障：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王宝才 丁艺宁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主办单位：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河北省美术家协会、河北师范大学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承办单位：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河北师范大学美术与设计学院、中国轻工业出版社、河北师范大学博物馆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联合单位：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中央美术学院、清华大学美术学院、中国美术学院、鲁迅美术学院、四川美术学院、广州美术学院、西安美术学院、湖北美术学院、同济大学、东南大学、厦门大学、北京师范大学、首都师范大学、北京工业大学、北京理工大学、北京印刷学院、上海理工大学、上海视觉艺术学院、山东师范大学、山东工艺美术学院、西北师范大学、陕西师范大学、西安邮电大学、湖南师范大学、苏州大学、浙江传媒学院、安徽大学、安徽工程大学、山西大学、山西财经大学、山西传媒学院、江汉大学、河北大学、燕山大学、河北工业大学、河北科技大学、河北经贸大学、河北地质大学、岭南师范学院、桂林师范高等专科、宁夏职业技术学院、美国加州州立大学、美国拉古娜大学、意大利佛罗伦萨美术学院、韩国成均馆大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outlineLvl w:val="9"/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报名回执：                                        编号：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77"/>
        <w:gridCol w:w="778"/>
        <w:gridCol w:w="1623"/>
        <w:gridCol w:w="240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48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3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是否需要帮忙安排住宿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是否需要单间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1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报名回执：                                        编号：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77"/>
        <w:gridCol w:w="778"/>
        <w:gridCol w:w="1623"/>
        <w:gridCol w:w="240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48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3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是否需要帮忙安排住宿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是否需要单间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1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outlineLvl w:val="9"/>
        <w:rPr>
          <w:rFonts w:hint="eastAsia"/>
          <w:b w:val="0"/>
          <w:bCs w:val="0"/>
          <w:color w:val="FF000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本次活动不收取会务费和资料费；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组委会协助联系住宿，费用自理。交通费自理。由于接待能力所限，每所学校最多接受两名参会代表，敬请谅解；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3、联系人： 丁艺宁（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论坛参会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）  联系电话：0311-80788700  133 3301 5638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1440" w:firstLineChars="600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张  涛（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邀约艺术家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）联系电话：0311-80788706  182 3119 1021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4、回执邮箱：design40x40@163.com（注：40x40中间为英文x）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5、相关动态敬请关注www.msxy.hebtu.edu.cn或微信公众号“河北师范大学美术与设计学院”。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活动流程（2018年12月7日-9日）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818"/>
        <w:gridCol w:w="1623"/>
        <w:gridCol w:w="2373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事项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12月7日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全天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报到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观和国际·一楼大堂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12月8日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8:30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合影留念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学校博物馆·门前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9:00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海报邀请展开幕·参观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学校博物馆·二楼大厅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10:00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探·设计之变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主题演讲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会议中心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嘉宾一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题目待定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嘉宾二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题目待定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嘉宾三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题目待定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嘉宾四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题目待定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林家阳教授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题目待定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12:00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自助午餐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观和国际·一楼自助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14:00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正定古城艺术考察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观和国际·门前乘车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18:00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欢迎晚宴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观和国际·二楼大厅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月9日</w:t>
            </w:r>
          </w:p>
        </w:tc>
        <w:tc>
          <w:tcPr>
            <w:tcW w:w="73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自由离石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u w:val="none"/>
          <w:lang w:val="en-US" w:eastAsia="zh-CN"/>
        </w:rPr>
        <w:t>标注时间为开始时间，敬请各位嘉宾提前10分钟到场。（具体流程以会议报到通知为准）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黑体" w:hAnsi="黑体" w:eastAsia="黑体" w:cs="黑体"/>
        <w:sz w:val="28"/>
        <w:szCs w:val="2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3967480</wp:posOffset>
              </wp:positionH>
              <wp:positionV relativeFrom="paragraph">
                <wp:posOffset>38735</wp:posOffset>
              </wp:positionV>
              <wp:extent cx="0" cy="166370"/>
              <wp:effectExtent l="4445" t="0" r="14605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110480" y="591820"/>
                        <a:ext cx="0" cy="1663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12.4pt;margin-top:3.05pt;height:13.1pt;width:0pt;z-index:251660288;mso-width-relative:page;mso-height-relative:page;" filled="f" stroked="t" coordsize="21600,21600" o:gfxdata="UEsDBAoAAAAAAIdO4kAAAAAAAAAAAAAAAAAEAAAAZHJzL1BLAwQUAAAACACHTuJAkWet/NYAAAAI&#10;AQAADwAAAGRycy9kb3ducmV2LnhtbE2PQUvDQBCF74L/YRnBm91NqqXEbIoIQgUptArW2yYZk+Du&#10;bNjdtvHfO+Kh3t7jDe99U64mZ8URQxw8achmCgRS49uBOg1vr083SxAxGWqN9YQavjHCqrq8KE3R&#10;+hNt8bhLneASioXR0Kc0FlLGpkdn4syPSJx9+uBMYhs62QZz4nJnZa7UQjozEC/0ZsTHHpuv3cFp&#10;qDch7O8+3kf78LJVmymufXhea319lal7EAmndD6GX3xGh4qZan+gNgqrYZHfMnpikYHg/M/XGub5&#10;HGRVyv8PVD9QSwMEFAAAAAgAh07iQCdgwZ3YAQAAbQMAAA4AAABkcnMvZTJvRG9jLnhtbK1TS44T&#10;MRDdI3EHy3vS3ZkkZFpxRpqJhg2CSMABHLfdbck/uUw6uQQXQGIHK5bsuQ3DMSg7YYbPDpFFpewq&#10;v/J7fr26OlhD9jKC9o7RZlJTIp3wnXY9o29e3z5ZUgKJu44b7ySjRwn0av340WoMrZz6wZtORoIg&#10;DtoxMDqkFNqqAjFIy2Hig3RYVD5annAZ+6qLfER0a6ppXS+q0ccuRC8kAO5uTkW6LvhKSZFeKgUy&#10;EcMo3i2VGEvc5VitV7ztIw+DFudr8H+4heXa4dB7qA1PnLyN+i8oq0X04FWaCG8rr5QWsnBANk39&#10;B5tXAw+ycEFxINzLBP8PVrzYbyPRHaMzShy3+ER37798e/fx+9cPGO8+fyKzLNIYoMXeG7eN5xWE&#10;bcyMDyra/I9cyIHRedPUsyVKfcT8sllOzxrLQyIC61gRWGoWi4unpVQ9QIQI6Zn0luSEUaNdZs9b&#10;vn8OCcdi68+WvO38rTamvKBxZGR0cTHP8Bx9pAxPmNqAzMD1lHDTo0FFigURvNFdPp1xIPa7GxPJ&#10;nqNJ5teX15t5pozTfmvLozcchlNfKZ3sY3VCDxttGV3W+Xc+bRyCZOFOUuVs57tjUbDs45uWMWf/&#10;ZdP8ui6nH76S9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RZ6381gAAAAgBAAAPAAAAAAAAAAEA&#10;IAAAACIAAABkcnMvZG93bnJldi54bWxQSwECFAAUAAAACACHTuJAJ2DBndgBAABtAwAADgAAAAAA&#10;AAABACAAAAAlAQAAZHJzL2Uyb0RvYy54bWxQSwUGAAAAAAYABgBZAQAAbwUAAAAA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2671445</wp:posOffset>
          </wp:positionH>
          <wp:positionV relativeFrom="paragraph">
            <wp:posOffset>-33020</wp:posOffset>
          </wp:positionV>
          <wp:extent cx="1239520" cy="288925"/>
          <wp:effectExtent l="0" t="0" r="17780" b="15875"/>
          <wp:wrapNone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520" cy="2889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8"/>
        <w:szCs w:val="28"/>
        <w:lang w:val="en-US" w:eastAsia="zh-CN"/>
      </w:rPr>
      <w:t xml:space="preserve"> </w:t>
    </w:r>
    <w:r>
      <w:rPr>
        <w:rFonts w:hint="eastAsia" w:ascii="黑体" w:hAnsi="黑体" w:eastAsia="黑体" w:cs="黑体"/>
        <w:sz w:val="28"/>
        <w:szCs w:val="28"/>
        <w:lang w:eastAsia="zh-CN"/>
      </w:rPr>
      <w:t>美术与设计学院</w:t>
    </w:r>
  </w:p>
  <w:p>
    <w:pPr>
      <w:pStyle w:val="3"/>
      <w:spacing w:line="240" w:lineRule="auto"/>
      <w:jc w:val="right"/>
      <w:rPr>
        <w:rFonts w:hint="eastAsia" w:ascii="仿宋" w:hAnsi="仿宋" w:eastAsia="仿宋" w:cs="仿宋"/>
        <w:sz w:val="21"/>
        <w:szCs w:val="21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32385</wp:posOffset>
              </wp:positionV>
              <wp:extent cx="95250" cy="95250"/>
              <wp:effectExtent l="6350" t="6350" r="12700" b="12700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51890" y="815975"/>
                        <a:ext cx="95250" cy="952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.7pt;margin-top:2.55pt;height:7.5pt;width:7.5pt;z-index:251661312;v-text-anchor:middle;mso-width-relative:page;mso-height-relative:page;" fillcolor="#000000 [3200]" filled="t" stroked="t" coordsize="21600,21600" o:gfxdata="UEsDBAoAAAAAAIdO4kAAAAAAAAAAAAAAAAAEAAAAZHJzL1BLAwQUAAAACACHTuJAvEWN0tQAAAAF&#10;AQAADwAAAGRycy9kb3ducmV2LnhtbE2Oy07DMBBF90j8gzVI7KidAoWmcSoVqSwqsSC81J0TT5MI&#10;exzF7oO/Z7qC5dG9uvcUy5N34oBj7ANpyCYKBFITbE+thve39c0jiJgMWeMCoYYfjLAsLy8Kk9tw&#10;pFc8VKkVPEIxNxq6lIZcyth06E2chAGJs10YvUmMYyvtaI487p2cKjWT3vTED50Z8KnD5rvaew1+&#10;vnnBz/C1rTcPK2er5uP5drXW+voqUwsQCU/prwxnfVaHkp3qsCcbhWO+46KG+wzEOZ0x1hqmKgNZ&#10;FvK/ffkLUEsDBBQAAAAIAIdO4kCS+nTfYgIAAM8EAAAOAAAAZHJzL2Uyb0RvYy54bWytVEtu2zAQ&#10;3RfoHQjuG1lGVMdG5MBwkKJA0ARIi65pirII8FeStpxepkB3PUSPU/QafaSc2GmyKuoFPaMZvcd5&#10;M6Pzi51WZCt8kNbUtDwZUSIMt40065p++nj15oySEJlpmLJG1PReBHoxf/3qvHczMbadVY3wBCAm&#10;zHpX0y5GNyuKwDuhWTixThgEW+s1i3D9umg864GuVTEejd4WvfWN85aLEPD0cgjSecZvW8HjTdsG&#10;EYmqKe4W8+nzuUpnMT9ns7VnrpN8fw32D7fQTBqQPkJdssjIxstnUFpyb4Nt4wm3urBtK7nINaCa&#10;cvRXNXcdcyLXAnGCe5Qp/D9Y/mF764lsajqhxDCNFv3+9uPXz+9kkrTpXZgh5c7d+r0XYKZCd63X&#10;6R8lkB06X1bl2RQK39f0rKymk2qQVuwi4YhPq3GFKEd4MAFXHFCcD/GdsJoko6Yefctysu11iEPq&#10;Q0oiDVbJ5koqlR2/Xi2VJ1uWepx/iRvoT9KUIT3uOZ6M0j0YZq1VLMLUDtUHs6aEqTWGmEefuZ+8&#10;HV4gyeQda8RAXSXqB+Yh/fktUhWXLHTDK5liEErLiEVQUkO/4xqUAUhqwyB8sla2uUfTvB2mOTh+&#10;JQF7zUK8ZR7jiwKxkvEGR6ssqrZ7i5LO+q8vPU/5mCpEKemxDlDky4Z5QYl6bzBv0/L0FLAxO6fV&#10;ZAzHH0dWxxGz0UuLbpRYfsezmfKjejBbb/VnbO4isSLEDAf3oP3eWcZhTbH7XCwWOQ0741i8NneO&#10;J/DUAGMXm2hbmafkoM5eNGxN7sF+w9NaHvs56/Admv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vEWN0tQAAAAFAQAADwAAAAAAAAABACAAAAAiAAAAZHJzL2Rvd25yZXYueG1sUEsBAhQAFAAAAAgA&#10;h07iQJL6dN9iAgAAzwQAAA4AAAAAAAAAAQAgAAAAIwEAAGRycy9lMm9Eb2MueG1sUEsFBgAAAAAG&#10;AAYAWQEAAPcFAAAAAA==&#10;">
              <v:fill on="t" focussize="0,0"/>
              <v:stroke weight="1pt" color="#000000 [3200]" miterlimit="8" joinstyle="miter"/>
              <v:imagedata o:title=""/>
              <o:lock v:ext="edit" aspectratio="f"/>
            </v:rect>
          </w:pict>
        </mc:Fallback>
      </mc:AlternateContent>
    </w:r>
    <w:r>
      <w:rPr>
        <w:rFonts w:hint="eastAsia" w:ascii="仿宋" w:hAnsi="仿宋" w:eastAsia="仿宋" w:cs="仿宋"/>
        <w:sz w:val="21"/>
        <w:szCs w:val="21"/>
        <w:lang w:val="en-US" w:eastAsia="zh-CN"/>
      </w:rPr>
      <w:t xml:space="preserve">        College of Fine Arts &amp; Design,Hebei Normal University</w:t>
    </w:r>
  </w:p>
  <w:p>
    <w:pPr>
      <w:pStyle w:val="3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spacing w:line="72" w:lineRule="auto"/>
      <w:jc w:val="right"/>
      <w:textAlignment w:val="auto"/>
      <w:outlineLvl w:val="9"/>
      <w:rPr>
        <w:rFonts w:hint="eastAsia" w:ascii="仿宋" w:hAnsi="仿宋" w:eastAsia="仿宋" w:cs="仿宋"/>
        <w:sz w:val="21"/>
        <w:szCs w:val="21"/>
        <w:u w:val="single"/>
        <w:lang w:val="en-US" w:eastAsia="zh-CN"/>
      </w:rPr>
    </w:pPr>
    <w:r>
      <w:rPr>
        <w:rFonts w:hint="eastAsia" w:ascii="仿宋" w:hAnsi="仿宋" w:eastAsia="仿宋" w:cs="仿宋"/>
        <w:sz w:val="21"/>
        <w:szCs w:val="21"/>
        <w:u w:val="single"/>
        <w:lang w:val="en-US" w:eastAsia="zh-CN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1AC75D"/>
    <w:multiLevelType w:val="singleLevel"/>
    <w:tmpl w:val="BB1AC7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02496"/>
    <w:rsid w:val="021A31B9"/>
    <w:rsid w:val="03A20D34"/>
    <w:rsid w:val="03A5613C"/>
    <w:rsid w:val="06AC7659"/>
    <w:rsid w:val="08AB3F5C"/>
    <w:rsid w:val="094B63F1"/>
    <w:rsid w:val="097458FA"/>
    <w:rsid w:val="0A565BC9"/>
    <w:rsid w:val="0A6018F0"/>
    <w:rsid w:val="0A9C76B2"/>
    <w:rsid w:val="0BF005F9"/>
    <w:rsid w:val="0C562CA8"/>
    <w:rsid w:val="0CDB394A"/>
    <w:rsid w:val="0E95483F"/>
    <w:rsid w:val="10E24EEE"/>
    <w:rsid w:val="10FC67B0"/>
    <w:rsid w:val="11D943A4"/>
    <w:rsid w:val="11F41945"/>
    <w:rsid w:val="11FB6A1E"/>
    <w:rsid w:val="129C3EF3"/>
    <w:rsid w:val="12CC18E9"/>
    <w:rsid w:val="13694BED"/>
    <w:rsid w:val="16527690"/>
    <w:rsid w:val="16992BF2"/>
    <w:rsid w:val="16EA1EEB"/>
    <w:rsid w:val="1A0B6B91"/>
    <w:rsid w:val="1B027778"/>
    <w:rsid w:val="1B501809"/>
    <w:rsid w:val="1CC31C22"/>
    <w:rsid w:val="1CD92DDD"/>
    <w:rsid w:val="20AE610F"/>
    <w:rsid w:val="24441A84"/>
    <w:rsid w:val="24F22F36"/>
    <w:rsid w:val="278E2245"/>
    <w:rsid w:val="280E618F"/>
    <w:rsid w:val="28320B56"/>
    <w:rsid w:val="288F7DA1"/>
    <w:rsid w:val="2BBC78A6"/>
    <w:rsid w:val="2DE41B47"/>
    <w:rsid w:val="2EE65D41"/>
    <w:rsid w:val="30786A40"/>
    <w:rsid w:val="30B255FB"/>
    <w:rsid w:val="31210747"/>
    <w:rsid w:val="314652F9"/>
    <w:rsid w:val="314B3D24"/>
    <w:rsid w:val="31CB16E7"/>
    <w:rsid w:val="3335473C"/>
    <w:rsid w:val="33391370"/>
    <w:rsid w:val="34894D4D"/>
    <w:rsid w:val="34F02496"/>
    <w:rsid w:val="370E5FA7"/>
    <w:rsid w:val="37760FBD"/>
    <w:rsid w:val="378E5A2B"/>
    <w:rsid w:val="3B261071"/>
    <w:rsid w:val="3C9B1722"/>
    <w:rsid w:val="3EE6692E"/>
    <w:rsid w:val="40783FCE"/>
    <w:rsid w:val="42075728"/>
    <w:rsid w:val="436555E3"/>
    <w:rsid w:val="46633C31"/>
    <w:rsid w:val="472B15D5"/>
    <w:rsid w:val="482C01B2"/>
    <w:rsid w:val="49592EE7"/>
    <w:rsid w:val="4A2F2A75"/>
    <w:rsid w:val="4ADB572D"/>
    <w:rsid w:val="4B507E97"/>
    <w:rsid w:val="52DC0194"/>
    <w:rsid w:val="52F03582"/>
    <w:rsid w:val="5351202B"/>
    <w:rsid w:val="540A78B1"/>
    <w:rsid w:val="54570AFA"/>
    <w:rsid w:val="55A447C5"/>
    <w:rsid w:val="55AB248E"/>
    <w:rsid w:val="578E2DE2"/>
    <w:rsid w:val="58B055B6"/>
    <w:rsid w:val="5B1B236B"/>
    <w:rsid w:val="5C681A28"/>
    <w:rsid w:val="5C9A2024"/>
    <w:rsid w:val="5FE70839"/>
    <w:rsid w:val="605E6631"/>
    <w:rsid w:val="60933003"/>
    <w:rsid w:val="621C2E1C"/>
    <w:rsid w:val="64A63D3A"/>
    <w:rsid w:val="67D611C4"/>
    <w:rsid w:val="684F6B47"/>
    <w:rsid w:val="68EA4FAC"/>
    <w:rsid w:val="6A9E17BE"/>
    <w:rsid w:val="6B387E84"/>
    <w:rsid w:val="6D077F13"/>
    <w:rsid w:val="6D43430C"/>
    <w:rsid w:val="6D535020"/>
    <w:rsid w:val="6FD95274"/>
    <w:rsid w:val="70BF389F"/>
    <w:rsid w:val="71714FDB"/>
    <w:rsid w:val="72601C53"/>
    <w:rsid w:val="754D4FD1"/>
    <w:rsid w:val="754F37B1"/>
    <w:rsid w:val="764E297C"/>
    <w:rsid w:val="77F41F4C"/>
    <w:rsid w:val="79D95657"/>
    <w:rsid w:val="7AC63AEF"/>
    <w:rsid w:val="7D1E3291"/>
    <w:rsid w:val="7D9E09E3"/>
    <w:rsid w:val="7DEA33A6"/>
    <w:rsid w:val="7DFF5E86"/>
    <w:rsid w:val="7E10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2018-09-27T07:12:00Z</dcterms:created>
  <dc:creator>Administrator</dc:creator>
  <cp:lastModifiedBy>我做大海 你做岛屿</cp:lastModifiedBy>
  <dcterms:modified xsi:type="dcterms:W3CDTF">2018-11-07T05:22:32Z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